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F8" w:rsidRPr="005309F8" w:rsidRDefault="005309F8" w:rsidP="005309F8">
      <w:pPr>
        <w:pStyle w:val="Heading2"/>
      </w:pPr>
      <w:r w:rsidRPr="005309F8">
        <w:t>Beste ouders/verzorgers,</w:t>
      </w:r>
    </w:p>
    <w:p w:rsidR="005309F8" w:rsidRPr="005309F8" w:rsidRDefault="005309F8" w:rsidP="005309F8">
      <w:pPr>
        <w:pStyle w:val="BodyText"/>
        <w:rPr>
          <w:rFonts w:ascii="Verdana" w:hAnsi="Verdana" w:cs="Arial"/>
          <w:sz w:val="24"/>
          <w:szCs w:val="24"/>
        </w:rPr>
      </w:pPr>
    </w:p>
    <w:p w:rsidR="005309F8" w:rsidRPr="005309F8" w:rsidRDefault="005309F8" w:rsidP="005309F8">
      <w:pPr>
        <w:pStyle w:val="BodyText"/>
        <w:rPr>
          <w:rFonts w:ascii="Verdana" w:hAnsi="Verdana" w:cs="Arial"/>
          <w:sz w:val="24"/>
          <w:szCs w:val="24"/>
        </w:rPr>
      </w:pPr>
      <w:r w:rsidRPr="005309F8">
        <w:rPr>
          <w:rFonts w:ascii="Verdana" w:hAnsi="Verdana" w:cs="Arial"/>
          <w:sz w:val="24"/>
          <w:szCs w:val="24"/>
        </w:rPr>
        <w:t xml:space="preserve">Dit jaar zal wederom het Conquista Timmerdorp Limmen plaatsvinden. Dit evenement zal plaatsvinden op het Koekoeksveld aan de Westerweg. Ook dit jaar valt het weer in de laatste week van de zomervakantie, namelijk van </w:t>
      </w:r>
      <w:r w:rsidRPr="005309F8">
        <w:rPr>
          <w:rFonts w:ascii="Verdana" w:hAnsi="Verdana" w:cs="Arial"/>
          <w:b/>
          <w:sz w:val="24"/>
          <w:szCs w:val="24"/>
        </w:rPr>
        <w:t xml:space="preserve">maandag </w:t>
      </w:r>
      <w:r w:rsidR="0031548A">
        <w:rPr>
          <w:rFonts w:ascii="Verdana" w:hAnsi="Verdana" w:cs="Arial"/>
          <w:b/>
          <w:sz w:val="24"/>
          <w:szCs w:val="24"/>
        </w:rPr>
        <w:t>22</w:t>
      </w:r>
      <w:r w:rsidRPr="005309F8">
        <w:rPr>
          <w:rFonts w:ascii="Verdana" w:hAnsi="Verdana" w:cs="Arial"/>
          <w:b/>
          <w:sz w:val="24"/>
          <w:szCs w:val="24"/>
        </w:rPr>
        <w:t xml:space="preserve"> tot en met vrijdag </w:t>
      </w:r>
      <w:r w:rsidR="0031548A">
        <w:rPr>
          <w:rFonts w:ascii="Verdana" w:hAnsi="Verdana" w:cs="Arial"/>
          <w:b/>
          <w:sz w:val="24"/>
          <w:szCs w:val="24"/>
        </w:rPr>
        <w:t>26</w:t>
      </w:r>
      <w:r w:rsidRPr="005309F8">
        <w:rPr>
          <w:rFonts w:ascii="Verdana" w:hAnsi="Verdana" w:cs="Arial"/>
          <w:b/>
          <w:sz w:val="24"/>
          <w:szCs w:val="24"/>
        </w:rPr>
        <w:t xml:space="preserve"> augustus</w:t>
      </w:r>
      <w:r w:rsidRPr="005309F8">
        <w:rPr>
          <w:rFonts w:ascii="Verdana" w:hAnsi="Verdana" w:cs="Arial"/>
          <w:sz w:val="24"/>
          <w:szCs w:val="24"/>
        </w:rPr>
        <w:t>. Het thema van dit jaar is al bekend, namelijk “</w:t>
      </w:r>
      <w:r w:rsidR="0031548A">
        <w:rPr>
          <w:rFonts w:ascii="Verdana" w:hAnsi="Verdana" w:cs="Arial"/>
          <w:sz w:val="24"/>
          <w:szCs w:val="24"/>
        </w:rPr>
        <w:t>OLimmense</w:t>
      </w:r>
      <w:bookmarkStart w:id="0" w:name="_GoBack"/>
      <w:bookmarkEnd w:id="0"/>
      <w:r w:rsidR="0031548A">
        <w:rPr>
          <w:rFonts w:ascii="Verdana" w:hAnsi="Verdana" w:cs="Arial"/>
          <w:sz w:val="24"/>
          <w:szCs w:val="24"/>
        </w:rPr>
        <w:t xml:space="preserve"> Spelen</w:t>
      </w:r>
      <w:r w:rsidRPr="005309F8">
        <w:rPr>
          <w:rFonts w:ascii="Verdana" w:hAnsi="Verdana" w:cs="Arial"/>
          <w:sz w:val="24"/>
          <w:szCs w:val="24"/>
        </w:rPr>
        <w:t xml:space="preserve">”. De bedoeling is dat de deelnemende kinderen bouwwerken maken die verwant zijn aan dit thema. Op donderdag </w:t>
      </w:r>
      <w:r w:rsidR="0031548A">
        <w:rPr>
          <w:rFonts w:ascii="Verdana" w:hAnsi="Verdana" w:cs="Arial"/>
          <w:sz w:val="24"/>
          <w:szCs w:val="24"/>
        </w:rPr>
        <w:t>25</w:t>
      </w:r>
      <w:r w:rsidRPr="005309F8">
        <w:rPr>
          <w:rFonts w:ascii="Verdana" w:hAnsi="Verdana" w:cs="Arial"/>
          <w:sz w:val="24"/>
          <w:szCs w:val="24"/>
        </w:rPr>
        <w:t xml:space="preserve"> augustus mogen zij hun creatie tonen aan familie, vrienden en kennissen. </w:t>
      </w:r>
    </w:p>
    <w:p w:rsidR="005309F8" w:rsidRPr="005309F8" w:rsidRDefault="005309F8" w:rsidP="005309F8">
      <w:pPr>
        <w:pStyle w:val="BodyText"/>
        <w:rPr>
          <w:rFonts w:ascii="Verdana" w:hAnsi="Verdana" w:cs="Arial"/>
          <w:sz w:val="24"/>
          <w:szCs w:val="24"/>
        </w:rPr>
      </w:pPr>
    </w:p>
    <w:p w:rsidR="005309F8" w:rsidRPr="005309F8" w:rsidRDefault="005309F8" w:rsidP="005309F8">
      <w:pPr>
        <w:pStyle w:val="BodyText"/>
        <w:jc w:val="left"/>
        <w:rPr>
          <w:rFonts w:ascii="Verdana" w:hAnsi="Verdana" w:cs="Arial"/>
          <w:sz w:val="24"/>
          <w:szCs w:val="24"/>
        </w:rPr>
      </w:pPr>
      <w:r w:rsidRPr="005309F8">
        <w:rPr>
          <w:rFonts w:ascii="Verdana" w:hAnsi="Verdana" w:cs="Arial"/>
          <w:sz w:val="24"/>
          <w:szCs w:val="24"/>
        </w:rPr>
        <w:t xml:space="preserve">Wie mag zich inschrijven? Alle kinderen wonende te Limmen die in het schooljaar </w:t>
      </w:r>
      <w:r w:rsidRPr="005309F8">
        <w:rPr>
          <w:rFonts w:ascii="Verdana" w:hAnsi="Verdana" w:cs="Arial"/>
          <w:b/>
          <w:sz w:val="24"/>
          <w:szCs w:val="24"/>
        </w:rPr>
        <w:t>201</w:t>
      </w:r>
      <w:r w:rsidR="0031548A">
        <w:rPr>
          <w:rFonts w:ascii="Verdana" w:hAnsi="Verdana" w:cs="Arial"/>
          <w:b/>
          <w:sz w:val="24"/>
          <w:szCs w:val="24"/>
        </w:rPr>
        <w:t>5</w:t>
      </w:r>
      <w:r w:rsidRPr="005309F8">
        <w:rPr>
          <w:rFonts w:ascii="Verdana" w:hAnsi="Verdana" w:cs="Arial"/>
          <w:b/>
          <w:sz w:val="24"/>
          <w:szCs w:val="24"/>
        </w:rPr>
        <w:t xml:space="preserve"> / 201</w:t>
      </w:r>
      <w:r w:rsidR="0031548A">
        <w:rPr>
          <w:rFonts w:ascii="Verdana" w:hAnsi="Verdana" w:cs="Arial"/>
          <w:b/>
          <w:sz w:val="24"/>
          <w:szCs w:val="24"/>
        </w:rPr>
        <w:t>6</w:t>
      </w:r>
      <w:r w:rsidRPr="005309F8">
        <w:rPr>
          <w:rFonts w:ascii="Verdana" w:hAnsi="Verdana" w:cs="Arial"/>
          <w:sz w:val="24"/>
          <w:szCs w:val="24"/>
        </w:rPr>
        <w:t xml:space="preserve"> in </w:t>
      </w:r>
      <w:r w:rsidRPr="005309F8">
        <w:rPr>
          <w:rFonts w:ascii="Verdana" w:hAnsi="Verdana" w:cs="Arial"/>
          <w:b/>
          <w:sz w:val="24"/>
          <w:szCs w:val="24"/>
        </w:rPr>
        <w:t>groep</w:t>
      </w:r>
      <w:r w:rsidRPr="005309F8">
        <w:rPr>
          <w:rFonts w:ascii="Verdana" w:hAnsi="Verdana" w:cs="Arial"/>
          <w:sz w:val="24"/>
          <w:szCs w:val="24"/>
        </w:rPr>
        <w:t xml:space="preserve"> </w:t>
      </w:r>
      <w:r w:rsidRPr="005309F8">
        <w:rPr>
          <w:rFonts w:ascii="Verdana" w:hAnsi="Verdana" w:cs="Arial"/>
          <w:b/>
          <w:sz w:val="24"/>
          <w:szCs w:val="24"/>
        </w:rPr>
        <w:t>5 t/m 8</w:t>
      </w:r>
      <w:r w:rsidRPr="005309F8">
        <w:rPr>
          <w:rFonts w:ascii="Verdana" w:hAnsi="Verdana" w:cs="Arial"/>
          <w:sz w:val="24"/>
          <w:szCs w:val="24"/>
        </w:rPr>
        <w:t xml:space="preserve"> zaten. De kosten bedragen </w:t>
      </w:r>
      <w:r w:rsidRPr="005309F8">
        <w:rPr>
          <w:rFonts w:ascii="Verdana" w:hAnsi="Verdana" w:cs="Arial"/>
          <w:b/>
          <w:sz w:val="24"/>
          <w:szCs w:val="24"/>
        </w:rPr>
        <w:t>22 euro</w:t>
      </w:r>
      <w:r w:rsidRPr="005309F8">
        <w:rPr>
          <w:rFonts w:ascii="Verdana" w:hAnsi="Verdana" w:cs="Arial"/>
          <w:sz w:val="24"/>
          <w:szCs w:val="24"/>
        </w:rPr>
        <w:t xml:space="preserve"> per kind. Dit bedrag dient betaald te worden bij het inleveren van het inschrijfformulier. Op zaterdagochtend </w:t>
      </w:r>
      <w:r w:rsidR="0031548A">
        <w:rPr>
          <w:rFonts w:ascii="Verdana" w:hAnsi="Verdana" w:cs="Arial"/>
          <w:b/>
          <w:sz w:val="24"/>
          <w:szCs w:val="24"/>
        </w:rPr>
        <w:t>9</w:t>
      </w:r>
      <w:r w:rsidRPr="005309F8">
        <w:rPr>
          <w:rFonts w:ascii="Verdana" w:hAnsi="Verdana" w:cs="Arial"/>
          <w:b/>
          <w:sz w:val="24"/>
          <w:szCs w:val="24"/>
        </w:rPr>
        <w:t xml:space="preserve"> ju</w:t>
      </w:r>
      <w:r w:rsidR="0031548A">
        <w:rPr>
          <w:rFonts w:ascii="Verdana" w:hAnsi="Verdana" w:cs="Arial"/>
          <w:b/>
          <w:sz w:val="24"/>
          <w:szCs w:val="24"/>
        </w:rPr>
        <w:t>l</w:t>
      </w:r>
      <w:r w:rsidRPr="005309F8">
        <w:rPr>
          <w:rFonts w:ascii="Verdana" w:hAnsi="Verdana" w:cs="Arial"/>
          <w:b/>
          <w:sz w:val="24"/>
          <w:szCs w:val="24"/>
        </w:rPr>
        <w:t>i</w:t>
      </w:r>
      <w:r w:rsidRPr="005309F8">
        <w:rPr>
          <w:rFonts w:ascii="Verdana" w:hAnsi="Verdana" w:cs="Arial"/>
          <w:sz w:val="24"/>
          <w:szCs w:val="24"/>
        </w:rPr>
        <w:t xml:space="preserve"> tussen 1</w:t>
      </w:r>
      <w:r w:rsidR="0031548A">
        <w:rPr>
          <w:rFonts w:ascii="Verdana" w:hAnsi="Verdana" w:cs="Arial"/>
          <w:sz w:val="24"/>
          <w:szCs w:val="24"/>
        </w:rPr>
        <w:t>1</w:t>
      </w:r>
      <w:r w:rsidRPr="005309F8">
        <w:rPr>
          <w:rFonts w:ascii="Verdana" w:hAnsi="Verdana" w:cs="Arial"/>
          <w:sz w:val="24"/>
          <w:szCs w:val="24"/>
        </w:rPr>
        <w:t>:</w:t>
      </w:r>
      <w:r w:rsidR="0031548A">
        <w:rPr>
          <w:rFonts w:ascii="Verdana" w:hAnsi="Verdana" w:cs="Arial"/>
          <w:sz w:val="24"/>
          <w:szCs w:val="24"/>
        </w:rPr>
        <w:t>0</w:t>
      </w:r>
      <w:r>
        <w:rPr>
          <w:rFonts w:ascii="Verdana" w:hAnsi="Verdana" w:cs="Arial"/>
          <w:sz w:val="24"/>
          <w:szCs w:val="24"/>
        </w:rPr>
        <w:t>0</w:t>
      </w:r>
      <w:r w:rsidRPr="005309F8">
        <w:rPr>
          <w:rFonts w:ascii="Verdana" w:hAnsi="Verdana" w:cs="Arial"/>
          <w:sz w:val="24"/>
          <w:szCs w:val="24"/>
        </w:rPr>
        <w:t xml:space="preserve"> en 12:30 kunnen de ingevulde formulieren worden ingeleverd bij Conquista (Kerkweg 50 Limmen), bij voorkeur door u als ouder/verzorger. Er kan per groep of individueel worden ingeschreven. Als er voor een groep ingeschreven wordt, moeten deze inschrijfformulieren tegelijk ingeleverd worden en dient er ook betaald te worden voor de gehele groep. Een groep moet minimaal uit 3 personen bestaan en maximaal uit 6. Op het timmerdorp is plaats voor 225 kinderen. De eerste 225 kinderen die zich inschrijven zijn dus zeker van deelname. In het begin van augustus worden de pasjes voor alle deelnemende kinderen rondgestuurd, samen met een boekje met alle informatie over het timmerdorp. Ouders / verzorgers behouden de verantwoordelijkheid voor het welzijn van hun kind gedurende de tijd, dat hun kind(eren) meedoen aan het timmerdorp. Daarom moet de verantwoordelijke ouder/verzorger het inschrijfformulier zelf ondertekenen.</w:t>
      </w:r>
      <w:r w:rsidRPr="005309F8">
        <w:rPr>
          <w:rFonts w:ascii="Verdana" w:hAnsi="Verdana" w:cs="Arial"/>
          <w:sz w:val="24"/>
          <w:szCs w:val="24"/>
        </w:rPr>
        <w:br/>
      </w:r>
    </w:p>
    <w:p w:rsidR="005309F8" w:rsidRDefault="005309F8" w:rsidP="005309F8">
      <w:pPr>
        <w:pStyle w:val="BodyText"/>
        <w:jc w:val="left"/>
        <w:rPr>
          <w:rFonts w:ascii="Verdana" w:hAnsi="Verdana" w:cs="Courier New"/>
          <w:sz w:val="24"/>
          <w:szCs w:val="24"/>
        </w:rPr>
      </w:pPr>
      <w:r w:rsidRPr="005309F8">
        <w:rPr>
          <w:rFonts w:ascii="Verdana" w:hAnsi="Verdana" w:cs="Courier New"/>
          <w:b/>
          <w:sz w:val="24"/>
          <w:szCs w:val="24"/>
        </w:rPr>
        <w:t>Wij zoeken nog extra hulp!</w:t>
      </w:r>
      <w:r w:rsidRPr="005309F8">
        <w:rPr>
          <w:rFonts w:ascii="Verdana" w:hAnsi="Verdana" w:cs="Courier New"/>
          <w:sz w:val="24"/>
          <w:szCs w:val="24"/>
        </w:rPr>
        <w:t xml:space="preserve"> Als u in de gelegenheid bent om vrijdag of zaterdag voorafgaand aan het timmerdorp, of tijdens de timmerweek te komen helpen, dan bent u zeer welkom. Het gaat dan bijvoorbeeld om het spijkervrij maken</w:t>
      </w:r>
      <w:r>
        <w:rPr>
          <w:rFonts w:ascii="Verdana" w:hAnsi="Verdana" w:cs="Courier New"/>
          <w:sz w:val="24"/>
          <w:szCs w:val="24"/>
        </w:rPr>
        <w:t xml:space="preserve"> </w:t>
      </w:r>
      <w:r w:rsidRPr="005309F8">
        <w:rPr>
          <w:rFonts w:ascii="Verdana" w:hAnsi="Verdana" w:cs="Courier New"/>
          <w:sz w:val="24"/>
          <w:szCs w:val="24"/>
        </w:rPr>
        <w:t xml:space="preserve">van hout, opruimwerkzaamheden en tijdens de week het helpen / toezichthouden bij de activiteiten. Indien u ons wilt helpen kunt u het aparte inschrijfformulier voor ouders invullen en tijdens de inschrijving komen inleveren. </w:t>
      </w:r>
      <w:r>
        <w:rPr>
          <w:rFonts w:ascii="Verdana" w:hAnsi="Verdana" w:cs="Courier New"/>
          <w:sz w:val="24"/>
          <w:szCs w:val="24"/>
        </w:rPr>
        <w:t>Wij zijn dit jaar extra hard op zoek naar mensen die een nachtdienst voor hun rekening zouden willen nemen!</w:t>
      </w:r>
    </w:p>
    <w:p w:rsidR="005309F8" w:rsidRDefault="005309F8" w:rsidP="005309F8">
      <w:pPr>
        <w:pStyle w:val="BodyText"/>
        <w:jc w:val="left"/>
        <w:rPr>
          <w:rFonts w:ascii="Verdana" w:hAnsi="Verdana" w:cs="Courier New"/>
          <w:sz w:val="24"/>
          <w:szCs w:val="24"/>
        </w:rPr>
      </w:pPr>
    </w:p>
    <w:p w:rsidR="005309F8" w:rsidRPr="005309F8" w:rsidRDefault="005309F8" w:rsidP="005309F8">
      <w:pPr>
        <w:pStyle w:val="BodyText"/>
        <w:jc w:val="left"/>
        <w:rPr>
          <w:rFonts w:ascii="Verdana" w:hAnsi="Verdana" w:cs="Arial"/>
          <w:sz w:val="24"/>
          <w:szCs w:val="24"/>
        </w:rPr>
      </w:pPr>
      <w:r w:rsidRPr="005309F8">
        <w:rPr>
          <w:rFonts w:ascii="Verdana" w:hAnsi="Verdana" w:cs="Arial"/>
          <w:b/>
          <w:sz w:val="24"/>
          <w:szCs w:val="24"/>
        </w:rPr>
        <w:t>Wij hebben er vertrouwen in, dat de kinderen, u en wij veel plezier zullen beleven</w:t>
      </w:r>
      <w:r w:rsidR="00227310">
        <w:rPr>
          <w:rFonts w:ascii="Verdana" w:hAnsi="Verdana" w:cs="Arial"/>
          <w:b/>
          <w:sz w:val="24"/>
          <w:szCs w:val="24"/>
        </w:rPr>
        <w:t xml:space="preserve"> aan </w:t>
      </w:r>
      <w:r w:rsidR="0031548A">
        <w:rPr>
          <w:rFonts w:ascii="Verdana" w:hAnsi="Verdana" w:cs="Arial"/>
          <w:b/>
          <w:sz w:val="24"/>
          <w:szCs w:val="24"/>
        </w:rPr>
        <w:t xml:space="preserve">het </w:t>
      </w:r>
      <w:r w:rsidR="00227310">
        <w:rPr>
          <w:rFonts w:ascii="Verdana" w:hAnsi="Verdana" w:cs="Arial"/>
          <w:b/>
          <w:sz w:val="24"/>
          <w:szCs w:val="24"/>
        </w:rPr>
        <w:t>Conquista Timmerdorp</w:t>
      </w:r>
      <w:r w:rsidRPr="005309F8">
        <w:rPr>
          <w:rFonts w:ascii="Verdana" w:hAnsi="Verdana" w:cs="Arial"/>
          <w:b/>
          <w:sz w:val="24"/>
          <w:szCs w:val="24"/>
        </w:rPr>
        <w:t>!</w:t>
      </w:r>
    </w:p>
    <w:p w:rsidR="005309F8" w:rsidRPr="005309F8" w:rsidRDefault="005309F8" w:rsidP="005309F8">
      <w:pPr>
        <w:pStyle w:val="BodyText"/>
        <w:rPr>
          <w:rFonts w:ascii="Verdana" w:hAnsi="Verdana" w:cs="Arial"/>
          <w:sz w:val="24"/>
          <w:szCs w:val="24"/>
        </w:rPr>
      </w:pPr>
    </w:p>
    <w:p w:rsidR="005309F8" w:rsidRPr="005309F8" w:rsidRDefault="005309F8" w:rsidP="005309F8">
      <w:pPr>
        <w:pStyle w:val="BodyText"/>
        <w:rPr>
          <w:rFonts w:ascii="Verdana" w:hAnsi="Verdana" w:cs="Arial"/>
        </w:rPr>
      </w:pPr>
      <w:r w:rsidRPr="005309F8">
        <w:rPr>
          <w:rFonts w:ascii="Verdana" w:hAnsi="Verdana"/>
          <w:b/>
          <w:sz w:val="24"/>
          <w:szCs w:val="24"/>
        </w:rPr>
        <w:t>Tot ziens!</w:t>
      </w:r>
    </w:p>
    <w:p w:rsidR="00335457" w:rsidRPr="005309F8" w:rsidRDefault="00335457" w:rsidP="005309F8">
      <w:pPr>
        <w:pStyle w:val="NoSpacing"/>
        <w:rPr>
          <w:sz w:val="18"/>
          <w:szCs w:val="18"/>
          <w:lang w:val="nl-NL" w:eastAsia="nl-NL"/>
        </w:rPr>
      </w:pPr>
    </w:p>
    <w:sectPr w:rsidR="00335457" w:rsidRPr="005309F8" w:rsidSect="00202865">
      <w:headerReference w:type="default" r:id="rId8"/>
      <w:footerReference w:type="default" r:id="rId9"/>
      <w:pgSz w:w="12240" w:h="15840"/>
      <w:pgMar w:top="2268" w:right="1183" w:bottom="899" w:left="1440"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4A6" w:rsidRDefault="007044A6" w:rsidP="00FA0411">
      <w:pPr>
        <w:spacing w:line="240" w:lineRule="auto"/>
      </w:pPr>
      <w:r>
        <w:separator/>
      </w:r>
    </w:p>
  </w:endnote>
  <w:endnote w:type="continuationSeparator" w:id="0">
    <w:p w:rsidR="007044A6" w:rsidRDefault="007044A6" w:rsidP="00FA0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ED8B9CE-0636-47D6-9E24-C1FBA72195DA}"/>
    <w:embedBold r:id="rId2" w:fontKey="{E4BC335E-0ADC-413E-B2EB-E034CDE1F23E}"/>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33A2BC15-38ED-4B3E-B112-259B167F970A}"/>
    <w:embedBold r:id="rId4" w:fontKey="{4FD45B61-57BF-4224-9BF1-18F05F631ADA}"/>
  </w:font>
  <w:font w:name="Slackey">
    <w:panose1 w:val="02000000000000000000"/>
    <w:charset w:val="00"/>
    <w:family w:val="auto"/>
    <w:pitch w:val="variable"/>
    <w:sig w:usb0="80000027" w:usb1="48000042" w:usb2="14000000" w:usb3="00000000" w:csb0="00000001" w:csb1="00000000"/>
    <w:embedRegular r:id="rId5" w:fontKey="{3191D7F1-85C5-4228-85B9-F99C82DBE2FE}"/>
    <w:embedBold r:id="rId6" w:fontKey="{BE8FD025-7A84-4E3B-A582-1059BEE0A982}"/>
  </w:font>
  <w:font w:name="Cambria">
    <w:panose1 w:val="02040503050406030204"/>
    <w:charset w:val="00"/>
    <w:family w:val="roman"/>
    <w:pitch w:val="variable"/>
    <w:sig w:usb0="E00002FF" w:usb1="400004FF" w:usb2="00000000" w:usb3="00000000" w:csb0="0000019F" w:csb1="00000000"/>
    <w:embedRegular r:id="rId7" w:fontKey="{C04CB7BD-7B22-4A7D-A90D-2F065A6722F1}"/>
    <w:embedBold r:id="rId8" w:fontKey="{9689137F-E71A-4E55-A8BE-8C693B000F79}"/>
  </w:font>
  <w:font w:name="Tahoma">
    <w:panose1 w:val="020B0604030504040204"/>
    <w:charset w:val="00"/>
    <w:family w:val="swiss"/>
    <w:pitch w:val="variable"/>
    <w:sig w:usb0="E1002EFF" w:usb1="C000605B" w:usb2="00000029" w:usb3="00000000" w:csb0="000101FF" w:csb1="00000000"/>
    <w:embedRegular r:id="rId9" w:fontKey="{ADEED58A-FF1F-498B-9493-AE26A99B0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FA" w:rsidRPr="00795EB2" w:rsidRDefault="007044A6" w:rsidP="00795EB2">
    <w:pPr>
      <w:pStyle w:val="Footer"/>
    </w:pPr>
    <w:r>
      <w:rPr>
        <w:lang w:val="en-US"/>
      </w:rPr>
      <w:pict>
        <v:shapetype id="_x0000_t202" coordsize="21600,21600" o:spt="202" path="m,l,21600r21600,l21600,xe">
          <v:stroke joinstyle="miter"/>
          <v:path gradientshapeok="t" o:connecttype="rect"/>
        </v:shapetype>
        <v:shape id="_x0000_s2067" type="#_x0000_t202" style="position:absolute;left:0;text-align:left;margin-left:-72.2pt;margin-top:16.85pt;width:615.2pt;height:34.5pt;z-index:251659776;mso-width-relative:margin;mso-height-relative:margin" fillcolor="#f7931d" stroked="f">
          <v:textbox style="mso-next-textbox:#_x0000_s2067">
            <w:txbxContent>
              <w:p w:rsidR="00795EB2" w:rsidRPr="00202865" w:rsidRDefault="00FB1A55" w:rsidP="00795EB2">
                <w:pPr>
                  <w:jc w:val="center"/>
                  <w:rPr>
                    <w:color w:val="FFFFFF" w:themeColor="background1"/>
                    <w:sz w:val="18"/>
                    <w:szCs w:val="18"/>
                  </w:rPr>
                </w:pPr>
                <w:r w:rsidRPr="00202865">
                  <w:rPr>
                    <w:color w:val="FFFFFF" w:themeColor="background1"/>
                    <w:sz w:val="18"/>
                    <w:szCs w:val="18"/>
                  </w:rPr>
                  <w:t>Conquista timmerdorp 201</w:t>
                </w:r>
                <w:r w:rsidR="0031548A">
                  <w:rPr>
                    <w:color w:val="FFFFFF" w:themeColor="background1"/>
                    <w:sz w:val="18"/>
                    <w:szCs w:val="18"/>
                  </w:rPr>
                  <w:t>6</w:t>
                </w:r>
                <w:r w:rsidR="00795EB2" w:rsidRPr="00202865">
                  <w:rPr>
                    <w:color w:val="FFFFFF" w:themeColor="background1"/>
                    <w:sz w:val="18"/>
                    <w:szCs w:val="18"/>
                  </w:rPr>
                  <w:t xml:space="preserve">, website: </w:t>
                </w:r>
                <w:r w:rsidR="00795EB2" w:rsidRPr="00202865">
                  <w:rPr>
                    <w:color w:val="FFFFFF" w:themeColor="background1"/>
                    <w:sz w:val="18"/>
                    <w:szCs w:val="18"/>
                    <w:u w:val="single"/>
                  </w:rPr>
                  <w:t>www.conquista.nl</w:t>
                </w:r>
                <w:r w:rsidR="00795EB2" w:rsidRPr="00202865">
                  <w:rPr>
                    <w:color w:val="FFFFFF" w:themeColor="background1"/>
                    <w:sz w:val="18"/>
                    <w:szCs w:val="18"/>
                  </w:rPr>
                  <w:t xml:space="preserve">, email: </w:t>
                </w:r>
                <w:r w:rsidR="00795EB2" w:rsidRPr="00202865">
                  <w:rPr>
                    <w:color w:val="FFFFFF" w:themeColor="background1"/>
                    <w:sz w:val="18"/>
                    <w:szCs w:val="18"/>
                    <w:u w:val="single"/>
                  </w:rPr>
                  <w:t>timmerdorp@conquista.nl.</w:t>
                </w:r>
                <w:r w:rsidR="00795EB2" w:rsidRPr="00202865">
                  <w:rPr>
                    <w:color w:val="FFFFFF" w:themeColor="background1"/>
                    <w:sz w:val="18"/>
                    <w:szCs w:val="18"/>
                  </w:rPr>
                  <w:t xml:space="preserve"> Bankrekening: 3364.04.158</w:t>
                </w:r>
              </w:p>
              <w:p w:rsidR="00795EB2" w:rsidRPr="00202865" w:rsidRDefault="00795EB2" w:rsidP="00795EB2">
                <w:pPr>
                  <w:rPr>
                    <w:color w:val="FFFFFF" w:themeColor="background1"/>
                    <w:sz w:val="18"/>
                    <w:szCs w:val="1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4A6" w:rsidRDefault="007044A6" w:rsidP="00FA0411">
      <w:pPr>
        <w:spacing w:line="240" w:lineRule="auto"/>
      </w:pPr>
      <w:r>
        <w:separator/>
      </w:r>
    </w:p>
  </w:footnote>
  <w:footnote w:type="continuationSeparator" w:id="0">
    <w:p w:rsidR="007044A6" w:rsidRDefault="007044A6" w:rsidP="00FA04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8D9" w:rsidRDefault="007044A6" w:rsidP="000348D9">
    <w:pPr>
      <w:pStyle w:val="Header"/>
    </w:pPr>
    <w:r>
      <w:rPr>
        <w:noProof/>
        <w:lang w:val="en-US" w:eastAsia="zh-TW"/>
      </w:rPr>
      <w:pict>
        <v:shapetype id="_x0000_t202" coordsize="21600,21600" o:spt="202" path="m,l,21600r21600,l21600,xe">
          <v:stroke joinstyle="miter"/>
          <v:path gradientshapeok="t" o:connecttype="rect"/>
        </v:shapetype>
        <v:shape id="_x0000_s2081" type="#_x0000_t202" style="position:absolute;left:0;text-align:left;margin-left:119.35pt;margin-top:10.05pt;width:354.55pt;height:46.9pt;z-index:-251652608;mso-width-relative:margin;mso-height-relative:margin" fillcolor="#f39200" strokecolor="#f39200">
          <v:textbox style="mso-next-textbox:#_x0000_s2081">
            <w:txbxContent>
              <w:p w:rsidR="0044248A" w:rsidRPr="0044248A" w:rsidRDefault="0031548A" w:rsidP="0044248A">
                <w:pPr>
                  <w:rPr>
                    <w:rFonts w:ascii="Slackey" w:hAnsi="Slackey"/>
                    <w:color w:val="FFFFFF" w:themeColor="background1"/>
                    <w:sz w:val="56"/>
                    <w:szCs w:val="56"/>
                  </w:rPr>
                </w:pPr>
                <w:r>
                  <w:rPr>
                    <w:rFonts w:ascii="Slackey" w:hAnsi="Slackey"/>
                    <w:color w:val="FFFFFF" w:themeColor="background1"/>
                    <w:sz w:val="56"/>
                    <w:szCs w:val="56"/>
                  </w:rPr>
                  <w:t>TIMMERDORP 2016</w:t>
                </w:r>
              </w:p>
            </w:txbxContent>
          </v:textbox>
        </v:shape>
      </w:pict>
    </w:r>
    <w:r w:rsidR="0044248A" w:rsidRPr="0044248A">
      <w:rPr>
        <w:noProof/>
        <w:lang w:eastAsia="nl-NL"/>
      </w:rPr>
      <w:drawing>
        <wp:anchor distT="0" distB="0" distL="114300" distR="114300" simplePos="0" relativeHeight="251661824" behindDoc="1" locked="0" layoutInCell="1" allowOverlap="1">
          <wp:simplePos x="0" y="0"/>
          <wp:positionH relativeFrom="column">
            <wp:posOffset>646370</wp:posOffset>
          </wp:positionH>
          <wp:positionV relativeFrom="paragraph">
            <wp:posOffset>-69716</wp:posOffset>
          </wp:positionV>
          <wp:extent cx="746495" cy="1254641"/>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46495" cy="1254641"/>
                  </a:xfrm>
                  <a:prstGeom prst="rect">
                    <a:avLst/>
                  </a:prstGeom>
                  <a:noFill/>
                  <a:ln w="9525">
                    <a:noFill/>
                    <a:miter lim="800000"/>
                    <a:headEnd/>
                    <a:tailEnd/>
                  </a:ln>
                </pic:spPr>
              </pic:pic>
            </a:graphicData>
          </a:graphic>
        </wp:anchor>
      </w:drawing>
    </w:r>
    <w:r>
      <w:rPr>
        <w:noProof/>
        <w:lang w:eastAsia="nl-NL"/>
      </w:rPr>
      <w:pict>
        <v:rect id="_x0000_s2080" style="position:absolute;left:0;text-align:left;margin-left:8.35pt;margin-top:-11.35pt;width:534.65pt;height:105.5pt;z-index:-251657729;mso-position-horizontal-relative:text;mso-position-vertical-relative:text" fillcolor="#f39200" stroked="f"/>
      </w:pict>
    </w:r>
    <w:r w:rsidR="0044248A">
      <w:rPr>
        <w:noProof/>
        <w:lang w:eastAsia="nl-NL"/>
      </w:rPr>
      <w:drawing>
        <wp:anchor distT="0" distB="0" distL="114300" distR="114300" simplePos="0" relativeHeight="251660800" behindDoc="1" locked="0" layoutInCell="1" allowOverlap="1">
          <wp:simplePos x="0" y="0"/>
          <wp:positionH relativeFrom="column">
            <wp:posOffset>-906145</wp:posOffset>
          </wp:positionH>
          <wp:positionV relativeFrom="paragraph">
            <wp:posOffset>-144145</wp:posOffset>
          </wp:positionV>
          <wp:extent cx="1384300" cy="1381760"/>
          <wp:effectExtent l="19050" t="0" r="635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84300" cy="1381760"/>
                  </a:xfrm>
                  <a:prstGeom prst="rect">
                    <a:avLst/>
                  </a:prstGeom>
                  <a:noFill/>
                  <a:ln w="9525">
                    <a:noFill/>
                    <a:miter lim="800000"/>
                    <a:headEnd/>
                    <a:tailEnd/>
                  </a:ln>
                </pic:spPr>
              </pic:pic>
            </a:graphicData>
          </a:graphic>
        </wp:anchor>
      </w:drawing>
    </w:r>
  </w:p>
  <w:p w:rsidR="000348D9" w:rsidRDefault="000348D9" w:rsidP="000348D9">
    <w:pPr>
      <w:pStyle w:val="Header"/>
    </w:pPr>
  </w:p>
  <w:p w:rsidR="00BF42FA" w:rsidRPr="000348D9" w:rsidRDefault="00BF42FA" w:rsidP="000348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77B13"/>
    <w:multiLevelType w:val="hybridMultilevel"/>
    <w:tmpl w:val="11B6DCB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2C4154"/>
    <w:multiLevelType w:val="hybridMultilevel"/>
    <w:tmpl w:val="176C091C"/>
    <w:lvl w:ilvl="0" w:tplc="9500A49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8A222B"/>
    <w:multiLevelType w:val="hybridMultilevel"/>
    <w:tmpl w:val="E5FC8D5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53635699"/>
    <w:multiLevelType w:val="hybridMultilevel"/>
    <w:tmpl w:val="F3A484EE"/>
    <w:lvl w:ilvl="0" w:tplc="84ECF808">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8B393A"/>
    <w:multiLevelType w:val="hybridMultilevel"/>
    <w:tmpl w:val="2D9ACC3A"/>
    <w:lvl w:ilvl="0" w:tplc="51A21F6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5A37465"/>
    <w:multiLevelType w:val="hybridMultilevel"/>
    <w:tmpl w:val="9BE8A31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A0411"/>
    <w:rsid w:val="00013CA4"/>
    <w:rsid w:val="000204A1"/>
    <w:rsid w:val="000348D9"/>
    <w:rsid w:val="000723A4"/>
    <w:rsid w:val="00074E96"/>
    <w:rsid w:val="000757CA"/>
    <w:rsid w:val="000B33B8"/>
    <w:rsid w:val="000E0E97"/>
    <w:rsid w:val="00100508"/>
    <w:rsid w:val="00102D80"/>
    <w:rsid w:val="00116E10"/>
    <w:rsid w:val="00135387"/>
    <w:rsid w:val="00136E82"/>
    <w:rsid w:val="0017728B"/>
    <w:rsid w:val="0019537A"/>
    <w:rsid w:val="001C7DC8"/>
    <w:rsid w:val="001D5E62"/>
    <w:rsid w:val="001F1EB7"/>
    <w:rsid w:val="001F3107"/>
    <w:rsid w:val="00202865"/>
    <w:rsid w:val="00207688"/>
    <w:rsid w:val="00227310"/>
    <w:rsid w:val="00233BBC"/>
    <w:rsid w:val="00243D43"/>
    <w:rsid w:val="00271F7F"/>
    <w:rsid w:val="002A1EFA"/>
    <w:rsid w:val="002A3645"/>
    <w:rsid w:val="002A5024"/>
    <w:rsid w:val="002C49DC"/>
    <w:rsid w:val="002E3D1E"/>
    <w:rsid w:val="002F1336"/>
    <w:rsid w:val="0031548A"/>
    <w:rsid w:val="00315F07"/>
    <w:rsid w:val="00335457"/>
    <w:rsid w:val="00391090"/>
    <w:rsid w:val="003A2D45"/>
    <w:rsid w:val="003B26C8"/>
    <w:rsid w:val="003B7379"/>
    <w:rsid w:val="003C01F0"/>
    <w:rsid w:val="003C25BE"/>
    <w:rsid w:val="003C2C18"/>
    <w:rsid w:val="003D04A1"/>
    <w:rsid w:val="003D05F1"/>
    <w:rsid w:val="003F1AAE"/>
    <w:rsid w:val="004066F3"/>
    <w:rsid w:val="004067C8"/>
    <w:rsid w:val="004271AD"/>
    <w:rsid w:val="0044248A"/>
    <w:rsid w:val="00456C68"/>
    <w:rsid w:val="00486610"/>
    <w:rsid w:val="004914B7"/>
    <w:rsid w:val="004B0C46"/>
    <w:rsid w:val="004D11D7"/>
    <w:rsid w:val="004D5D93"/>
    <w:rsid w:val="004E03C1"/>
    <w:rsid w:val="004E2278"/>
    <w:rsid w:val="004F5B92"/>
    <w:rsid w:val="004F6452"/>
    <w:rsid w:val="00507B6B"/>
    <w:rsid w:val="00523116"/>
    <w:rsid w:val="00527889"/>
    <w:rsid w:val="005309F8"/>
    <w:rsid w:val="0053507F"/>
    <w:rsid w:val="00541D1E"/>
    <w:rsid w:val="0054205B"/>
    <w:rsid w:val="005543EE"/>
    <w:rsid w:val="005A2B38"/>
    <w:rsid w:val="005C2A76"/>
    <w:rsid w:val="005D508B"/>
    <w:rsid w:val="005F56E0"/>
    <w:rsid w:val="00656297"/>
    <w:rsid w:val="00665C8C"/>
    <w:rsid w:val="00681BA5"/>
    <w:rsid w:val="00683E34"/>
    <w:rsid w:val="006B4E79"/>
    <w:rsid w:val="007044A6"/>
    <w:rsid w:val="007142DE"/>
    <w:rsid w:val="00720044"/>
    <w:rsid w:val="0074411C"/>
    <w:rsid w:val="00744503"/>
    <w:rsid w:val="00775A78"/>
    <w:rsid w:val="00784744"/>
    <w:rsid w:val="00795EB2"/>
    <w:rsid w:val="00797DC6"/>
    <w:rsid w:val="007A4C0A"/>
    <w:rsid w:val="007B049D"/>
    <w:rsid w:val="007D2D57"/>
    <w:rsid w:val="007D62AF"/>
    <w:rsid w:val="007E5DF5"/>
    <w:rsid w:val="007F1489"/>
    <w:rsid w:val="008122EB"/>
    <w:rsid w:val="00814CE0"/>
    <w:rsid w:val="00817548"/>
    <w:rsid w:val="00820E15"/>
    <w:rsid w:val="00852B04"/>
    <w:rsid w:val="00867F8E"/>
    <w:rsid w:val="00871F4F"/>
    <w:rsid w:val="00884B5F"/>
    <w:rsid w:val="008C2B35"/>
    <w:rsid w:val="008C4F7D"/>
    <w:rsid w:val="008C5C88"/>
    <w:rsid w:val="008D1299"/>
    <w:rsid w:val="008D741B"/>
    <w:rsid w:val="00903F9E"/>
    <w:rsid w:val="00911E7D"/>
    <w:rsid w:val="009136FD"/>
    <w:rsid w:val="009265D0"/>
    <w:rsid w:val="009401BC"/>
    <w:rsid w:val="009608F7"/>
    <w:rsid w:val="00972828"/>
    <w:rsid w:val="00997B01"/>
    <w:rsid w:val="009B0440"/>
    <w:rsid w:val="009C4A8D"/>
    <w:rsid w:val="009C5F1A"/>
    <w:rsid w:val="009D2BA3"/>
    <w:rsid w:val="00A27B2B"/>
    <w:rsid w:val="00A41F2B"/>
    <w:rsid w:val="00A70690"/>
    <w:rsid w:val="00A8635C"/>
    <w:rsid w:val="00AA1623"/>
    <w:rsid w:val="00AA7929"/>
    <w:rsid w:val="00AB6DC2"/>
    <w:rsid w:val="00AD12FC"/>
    <w:rsid w:val="00AD62EB"/>
    <w:rsid w:val="00AF4A9A"/>
    <w:rsid w:val="00B07396"/>
    <w:rsid w:val="00B13F54"/>
    <w:rsid w:val="00B30C50"/>
    <w:rsid w:val="00B767B6"/>
    <w:rsid w:val="00B843E9"/>
    <w:rsid w:val="00BA5145"/>
    <w:rsid w:val="00BB4901"/>
    <w:rsid w:val="00BB6633"/>
    <w:rsid w:val="00BF0573"/>
    <w:rsid w:val="00BF42FA"/>
    <w:rsid w:val="00C26879"/>
    <w:rsid w:val="00C622C5"/>
    <w:rsid w:val="00C63D85"/>
    <w:rsid w:val="00C65245"/>
    <w:rsid w:val="00C7167D"/>
    <w:rsid w:val="00C76F29"/>
    <w:rsid w:val="00C816EF"/>
    <w:rsid w:val="00C833BD"/>
    <w:rsid w:val="00CB3CEC"/>
    <w:rsid w:val="00CD3452"/>
    <w:rsid w:val="00CF1375"/>
    <w:rsid w:val="00CF4094"/>
    <w:rsid w:val="00D030CC"/>
    <w:rsid w:val="00D11AE5"/>
    <w:rsid w:val="00D8485A"/>
    <w:rsid w:val="00D85AAF"/>
    <w:rsid w:val="00DB2DE1"/>
    <w:rsid w:val="00DC5832"/>
    <w:rsid w:val="00DF1352"/>
    <w:rsid w:val="00E21BFC"/>
    <w:rsid w:val="00E409CE"/>
    <w:rsid w:val="00E60D9B"/>
    <w:rsid w:val="00E70ED1"/>
    <w:rsid w:val="00E90B45"/>
    <w:rsid w:val="00E91BC9"/>
    <w:rsid w:val="00EC6D59"/>
    <w:rsid w:val="00ED35EA"/>
    <w:rsid w:val="00F83151"/>
    <w:rsid w:val="00F83570"/>
    <w:rsid w:val="00FA0022"/>
    <w:rsid w:val="00FA0411"/>
    <w:rsid w:val="00FB1A55"/>
    <w:rsid w:val="00FD662F"/>
    <w:rsid w:val="00FE212F"/>
    <w:rsid w:val="00FF14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1828F1A1-A02D-49ED-A1A8-FB4CBE33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9F8"/>
    <w:pPr>
      <w:spacing w:line="280" w:lineRule="atLeast"/>
      <w:jc w:val="both"/>
    </w:pPr>
    <w:rPr>
      <w:rFonts w:ascii="Verdana" w:hAnsi="Verdana"/>
      <w:szCs w:val="22"/>
      <w:lang w:eastAsia="en-US"/>
    </w:rPr>
  </w:style>
  <w:style w:type="paragraph" w:styleId="Heading1">
    <w:name w:val="heading 1"/>
    <w:basedOn w:val="Normal"/>
    <w:next w:val="Normal"/>
    <w:link w:val="Heading1Char"/>
    <w:autoRedefine/>
    <w:uiPriority w:val="9"/>
    <w:qFormat/>
    <w:rsid w:val="005309F8"/>
    <w:pPr>
      <w:keepNext/>
      <w:keepLines/>
      <w:outlineLvl w:val="0"/>
    </w:pPr>
    <w:rPr>
      <w:rFonts w:ascii="Slackey" w:hAnsi="Slackey"/>
      <w:b/>
      <w:bCs/>
      <w:color w:val="F39200"/>
      <w:sz w:val="28"/>
      <w:szCs w:val="28"/>
    </w:rPr>
  </w:style>
  <w:style w:type="paragraph" w:styleId="Heading2">
    <w:name w:val="heading 2"/>
    <w:basedOn w:val="Normal"/>
    <w:next w:val="Normal"/>
    <w:link w:val="Heading2Char"/>
    <w:uiPriority w:val="9"/>
    <w:unhideWhenUsed/>
    <w:qFormat/>
    <w:rsid w:val="005309F8"/>
    <w:pPr>
      <w:keepNext/>
      <w:keepLines/>
      <w:spacing w:before="120"/>
      <w:outlineLvl w:val="1"/>
    </w:pPr>
    <w:rPr>
      <w:b/>
      <w:bCs/>
      <w:color w:val="F39200"/>
      <w:sz w:val="26"/>
      <w:szCs w:val="26"/>
    </w:rPr>
  </w:style>
  <w:style w:type="paragraph" w:styleId="Heading3">
    <w:name w:val="heading 3"/>
    <w:basedOn w:val="Normal"/>
    <w:next w:val="Normal"/>
    <w:link w:val="Heading3Char"/>
    <w:uiPriority w:val="9"/>
    <w:semiHidden/>
    <w:unhideWhenUsed/>
    <w:qFormat/>
    <w:rsid w:val="005309F8"/>
    <w:pPr>
      <w:keepNext/>
      <w:keepLines/>
      <w:spacing w:before="200"/>
      <w:outlineLvl w:val="2"/>
    </w:pPr>
    <w:rPr>
      <w:rFonts w:ascii="Cambria" w:hAnsi="Cambria"/>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411"/>
    <w:pPr>
      <w:tabs>
        <w:tab w:val="center" w:pos="4680"/>
        <w:tab w:val="right" w:pos="9360"/>
      </w:tabs>
      <w:spacing w:line="240" w:lineRule="auto"/>
    </w:pPr>
  </w:style>
  <w:style w:type="character" w:customStyle="1" w:styleId="HeaderChar">
    <w:name w:val="Header Char"/>
    <w:basedOn w:val="DefaultParagraphFont"/>
    <w:link w:val="Header"/>
    <w:uiPriority w:val="99"/>
    <w:rsid w:val="00FA0411"/>
  </w:style>
  <w:style w:type="paragraph" w:styleId="Footer">
    <w:name w:val="footer"/>
    <w:basedOn w:val="Normal"/>
    <w:link w:val="FooterChar"/>
    <w:uiPriority w:val="99"/>
    <w:unhideWhenUsed/>
    <w:rsid w:val="00FA0411"/>
    <w:pPr>
      <w:tabs>
        <w:tab w:val="center" w:pos="4680"/>
        <w:tab w:val="right" w:pos="9360"/>
      </w:tabs>
      <w:spacing w:line="240" w:lineRule="auto"/>
    </w:pPr>
  </w:style>
  <w:style w:type="character" w:customStyle="1" w:styleId="FooterChar">
    <w:name w:val="Footer Char"/>
    <w:basedOn w:val="DefaultParagraphFont"/>
    <w:link w:val="Footer"/>
    <w:uiPriority w:val="99"/>
    <w:rsid w:val="00FA0411"/>
  </w:style>
  <w:style w:type="paragraph" w:styleId="BalloonText">
    <w:name w:val="Balloon Text"/>
    <w:basedOn w:val="Normal"/>
    <w:link w:val="BalloonTextChar"/>
    <w:uiPriority w:val="99"/>
    <w:semiHidden/>
    <w:unhideWhenUsed/>
    <w:rsid w:val="00FA04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411"/>
    <w:rPr>
      <w:rFonts w:ascii="Tahoma" w:hAnsi="Tahoma" w:cs="Tahoma"/>
      <w:sz w:val="16"/>
      <w:szCs w:val="16"/>
    </w:rPr>
  </w:style>
  <w:style w:type="character" w:styleId="Hyperlink">
    <w:name w:val="Hyperlink"/>
    <w:basedOn w:val="DefaultParagraphFont"/>
    <w:uiPriority w:val="99"/>
    <w:unhideWhenUsed/>
    <w:rsid w:val="00FA0411"/>
    <w:rPr>
      <w:color w:val="0000FF"/>
      <w:u w:val="single"/>
    </w:rPr>
  </w:style>
  <w:style w:type="paragraph" w:styleId="BodyText">
    <w:name w:val="Body Text"/>
    <w:basedOn w:val="Normal"/>
    <w:link w:val="BodyTextChar"/>
    <w:rsid w:val="001F3107"/>
    <w:pPr>
      <w:spacing w:line="240" w:lineRule="auto"/>
    </w:pPr>
    <w:rPr>
      <w:rFonts w:ascii="Arial" w:hAnsi="Arial"/>
      <w:szCs w:val="20"/>
      <w:lang w:eastAsia="nl-NL"/>
    </w:rPr>
  </w:style>
  <w:style w:type="character" w:customStyle="1" w:styleId="BodyTextChar">
    <w:name w:val="Body Text Char"/>
    <w:basedOn w:val="DefaultParagraphFont"/>
    <w:link w:val="BodyText"/>
    <w:rsid w:val="001F3107"/>
    <w:rPr>
      <w:rFonts w:ascii="Arial" w:eastAsia="Times New Roman" w:hAnsi="Arial" w:cs="Times New Roman"/>
      <w:szCs w:val="20"/>
      <w:lang w:val="nl-NL" w:eastAsia="nl-NL"/>
    </w:rPr>
  </w:style>
  <w:style w:type="character" w:customStyle="1" w:styleId="Heading1Char">
    <w:name w:val="Heading 1 Char"/>
    <w:basedOn w:val="DefaultParagraphFont"/>
    <w:link w:val="Heading1"/>
    <w:uiPriority w:val="9"/>
    <w:rsid w:val="005309F8"/>
    <w:rPr>
      <w:rFonts w:ascii="Slackey" w:hAnsi="Slackey"/>
      <w:b/>
      <w:bCs/>
      <w:color w:val="F39200"/>
      <w:sz w:val="28"/>
      <w:szCs w:val="28"/>
      <w:lang w:eastAsia="en-US"/>
    </w:rPr>
  </w:style>
  <w:style w:type="paragraph" w:styleId="NoSpacing">
    <w:name w:val="No Spacing"/>
    <w:uiPriority w:val="1"/>
    <w:qFormat/>
    <w:rsid w:val="005309F8"/>
    <w:rPr>
      <w:rFonts w:ascii="Verdana" w:hAnsi="Verdana"/>
      <w:szCs w:val="22"/>
      <w:lang w:val="en-US" w:eastAsia="en-US"/>
    </w:rPr>
  </w:style>
  <w:style w:type="table" w:styleId="TableGrid">
    <w:name w:val="Table Grid"/>
    <w:basedOn w:val="TableNormal"/>
    <w:uiPriority w:val="59"/>
    <w:rsid w:val="00C716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C7167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716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5309F8"/>
    <w:rPr>
      <w:rFonts w:ascii="Verdana" w:hAnsi="Verdana"/>
      <w:b/>
      <w:bCs/>
      <w:color w:val="F39200"/>
      <w:sz w:val="26"/>
      <w:szCs w:val="26"/>
      <w:lang w:eastAsia="en-US"/>
    </w:rPr>
  </w:style>
  <w:style w:type="character" w:customStyle="1" w:styleId="Heading3Char">
    <w:name w:val="Heading 3 Char"/>
    <w:basedOn w:val="DefaultParagraphFont"/>
    <w:link w:val="Heading3"/>
    <w:uiPriority w:val="9"/>
    <w:rsid w:val="005309F8"/>
    <w:rPr>
      <w:rFonts w:ascii="Cambria" w:eastAsia="Times New Roman" w:hAnsi="Cambria" w:cs="Times New Roman"/>
      <w:b/>
      <w:bCs/>
      <w:color w:val="4F81BD"/>
      <w:sz w:val="22"/>
      <w:szCs w:val="22"/>
      <w:lang w:eastAsia="en-US"/>
    </w:rPr>
  </w:style>
  <w:style w:type="paragraph" w:styleId="ListParagraph">
    <w:name w:val="List Paragraph"/>
    <w:basedOn w:val="Normal"/>
    <w:uiPriority w:val="34"/>
    <w:qFormat/>
    <w:rsid w:val="00530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46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AF3D-A0C6-43D1-AE12-AA693700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372</Words>
  <Characters>2048</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Private</Company>
  <LinksUpToDate>false</LinksUpToDate>
  <CharactersWithSpaces>2416</CharactersWithSpaces>
  <SharedDoc>false</SharedDoc>
  <HLinks>
    <vt:vector size="6" baseType="variant">
      <vt:variant>
        <vt:i4>17</vt:i4>
      </vt:variant>
      <vt:variant>
        <vt:i4>0</vt:i4>
      </vt:variant>
      <vt:variant>
        <vt:i4>0</vt:i4>
      </vt:variant>
      <vt:variant>
        <vt:i4>5</vt:i4>
      </vt:variant>
      <vt:variant>
        <vt:lpwstr>http://www.conquista.nl/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cp:lastModifiedBy>Stan Hollander</cp:lastModifiedBy>
  <cp:revision>16</cp:revision>
  <cp:lastPrinted>2014-06-02T20:41:00Z</cp:lastPrinted>
  <dcterms:created xsi:type="dcterms:W3CDTF">2013-05-27T19:32:00Z</dcterms:created>
  <dcterms:modified xsi:type="dcterms:W3CDTF">2016-06-22T11:42:00Z</dcterms:modified>
</cp:coreProperties>
</file>